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9D" w:rsidRDefault="008E049D" w:rsidP="00D9044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4210050" cy="2400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fba9c03fa0166ed7563b7ca515ddb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1053" cy="240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442" w:rsidRPr="00CF5536" w:rsidRDefault="00D90442" w:rsidP="00D9044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5536">
        <w:rPr>
          <w:rFonts w:ascii="Times New Roman" w:hAnsi="Times New Roman" w:cs="Times New Roman"/>
          <w:b/>
          <w:i/>
          <w:sz w:val="24"/>
          <w:szCs w:val="24"/>
        </w:rPr>
        <w:t>По инициативе Всемирной организации здравоохранения во всех субъектах Российской Федерации, а также в странах Европейского региона с целью повышения уровня информированности населения и пропаганды иммунизации с 24 по 30 апреля проводится ежегодная широкомасштабная акция – Европейская неделя иммунизации. В текущем году данное мероприятие пройдёт под лозунгом «Вакцины приносят результат».</w:t>
      </w:r>
    </w:p>
    <w:p w:rsidR="00D90442" w:rsidRPr="00A33039" w:rsidRDefault="00D90442" w:rsidP="008E049D">
      <w:pPr>
        <w:rPr>
          <w:rFonts w:ascii="Times New Roman" w:hAnsi="Times New Roman" w:cs="Times New Roman"/>
          <w:sz w:val="24"/>
        </w:rPr>
      </w:pPr>
      <w:r>
        <w:t xml:space="preserve"> </w:t>
      </w:r>
      <w:bookmarkStart w:id="0" w:name="_GoBack"/>
      <w:bookmarkEnd w:id="0"/>
      <w:r w:rsidRPr="00A33039">
        <w:rPr>
          <w:rFonts w:ascii="Times New Roman" w:hAnsi="Times New Roman" w:cs="Times New Roman"/>
          <w:sz w:val="24"/>
        </w:rPr>
        <w:t xml:space="preserve">Применение вакцин позволило снизить, а в некоторых случаях ликвидировать ряд болезней, от которых ранее умирали десятки тысяч детей и взрослых. Плановая иммунизация ежегодно спасает жизнь и здоровье нескольких миллионов человек в мире. Иммунопрофилактика является мощным средством воздействия на эпидемический процесс. Наглядным примером в этом отношении является ликвидация натуральной оспы в глобальном масштабе, снижение заболеваемости всеми </w:t>
      </w:r>
      <w:proofErr w:type="spellStart"/>
      <w:r w:rsidRPr="00A33039">
        <w:rPr>
          <w:rFonts w:ascii="Times New Roman" w:hAnsi="Times New Roman" w:cs="Times New Roman"/>
          <w:sz w:val="24"/>
        </w:rPr>
        <w:t>вакциноуправляемыми</w:t>
      </w:r>
      <w:proofErr w:type="spellEnd"/>
      <w:r w:rsidRPr="00A33039">
        <w:rPr>
          <w:rFonts w:ascii="Times New Roman" w:hAnsi="Times New Roman" w:cs="Times New Roman"/>
          <w:sz w:val="24"/>
        </w:rPr>
        <w:t xml:space="preserve"> инфекционными болезнями в России и других странах мира. До введения плановой вакцинации инфекционные болезни являлись ведущей причиной детской смертности, а эпидемии были частым явлением. Российский национальный календарь иммунопрофилактики сейчас стоит в одном ряду с календарями большинства развитых стран. Календарь прививок Российской Федерации предусматривает иммунизацию всех детей до 17 лет от 10 инфекционных болезней бесплатно за счёт средств федерального бюджета.</w:t>
      </w:r>
    </w:p>
    <w:p w:rsidR="00D90442" w:rsidRPr="00CF5536" w:rsidRDefault="00D90442" w:rsidP="00CF553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33039">
        <w:rPr>
          <w:rFonts w:ascii="Times New Roman" w:hAnsi="Times New Roman" w:cs="Times New Roman"/>
        </w:rPr>
        <w:t xml:space="preserve"> </w:t>
      </w:r>
      <w:r w:rsidR="00CF5536">
        <w:rPr>
          <w:rFonts w:ascii="Times New Roman" w:hAnsi="Times New Roman" w:cs="Times New Roman"/>
        </w:rPr>
        <w:tab/>
      </w:r>
      <w:r w:rsidRPr="00CF5536">
        <w:rPr>
          <w:rFonts w:ascii="Times New Roman" w:hAnsi="Times New Roman" w:cs="Times New Roman"/>
          <w:color w:val="FF0000"/>
          <w:sz w:val="24"/>
          <w:szCs w:val="24"/>
        </w:rPr>
        <w:t xml:space="preserve">Только прививки могут защитить </w:t>
      </w:r>
      <w:r w:rsidR="00B30B79" w:rsidRPr="00CF5536">
        <w:rPr>
          <w:rFonts w:ascii="Times New Roman" w:hAnsi="Times New Roman" w:cs="Times New Roman"/>
          <w:color w:val="FF0000"/>
          <w:sz w:val="24"/>
          <w:szCs w:val="24"/>
        </w:rPr>
        <w:t>ребёнка</w:t>
      </w:r>
      <w:r w:rsidRPr="00CF5536">
        <w:rPr>
          <w:rFonts w:ascii="Times New Roman" w:hAnsi="Times New Roman" w:cs="Times New Roman"/>
          <w:color w:val="FF0000"/>
          <w:sz w:val="24"/>
          <w:szCs w:val="24"/>
        </w:rPr>
        <w:t xml:space="preserve"> от таких заболеваний, как полиомиелит, дифтерия, коклюш, </w:t>
      </w:r>
      <w:r w:rsidR="00B30B79" w:rsidRPr="00CF5536">
        <w:rPr>
          <w:rFonts w:ascii="Times New Roman" w:hAnsi="Times New Roman" w:cs="Times New Roman"/>
          <w:color w:val="FF0000"/>
          <w:sz w:val="24"/>
          <w:szCs w:val="24"/>
        </w:rPr>
        <w:t>туберкулёз</w:t>
      </w:r>
      <w:r w:rsidRPr="00CF5536">
        <w:rPr>
          <w:rFonts w:ascii="Times New Roman" w:hAnsi="Times New Roman" w:cs="Times New Roman"/>
          <w:color w:val="FF0000"/>
          <w:sz w:val="24"/>
          <w:szCs w:val="24"/>
        </w:rPr>
        <w:t>, столбняк, вирусный гепатит</w:t>
      </w:r>
      <w:proofErr w:type="gramStart"/>
      <w:r w:rsidRPr="00CF5536">
        <w:rPr>
          <w:rFonts w:ascii="Times New Roman" w:hAnsi="Times New Roman" w:cs="Times New Roman"/>
          <w:color w:val="FF0000"/>
          <w:sz w:val="24"/>
          <w:szCs w:val="24"/>
        </w:rPr>
        <w:t xml:space="preserve"> В</w:t>
      </w:r>
      <w:proofErr w:type="gramEnd"/>
      <w:r w:rsidRPr="00CF5536">
        <w:rPr>
          <w:rFonts w:ascii="Times New Roman" w:hAnsi="Times New Roman" w:cs="Times New Roman"/>
          <w:color w:val="FF0000"/>
          <w:sz w:val="24"/>
          <w:szCs w:val="24"/>
        </w:rPr>
        <w:t>, корь, эпидемический паротит, краснуха, грипп.</w:t>
      </w:r>
    </w:p>
    <w:p w:rsidR="00D90442" w:rsidRPr="00B30B79" w:rsidRDefault="00D90442" w:rsidP="00CF5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B79">
        <w:rPr>
          <w:rFonts w:ascii="Times New Roman" w:hAnsi="Times New Roman" w:cs="Times New Roman"/>
          <w:b/>
          <w:sz w:val="24"/>
          <w:szCs w:val="24"/>
        </w:rPr>
        <w:t>Чем же опасны перечисленные инфекционные заболевания?</w:t>
      </w:r>
    </w:p>
    <w:p w:rsidR="00D90442" w:rsidRPr="00A33039" w:rsidRDefault="00D90442" w:rsidP="00D90442">
      <w:pPr>
        <w:rPr>
          <w:rFonts w:ascii="Times New Roman" w:hAnsi="Times New Roman" w:cs="Times New Roman"/>
          <w:b/>
          <w:sz w:val="24"/>
          <w:szCs w:val="24"/>
        </w:rPr>
      </w:pPr>
      <w:r w:rsidRPr="00A33039">
        <w:rPr>
          <w:rFonts w:ascii="Times New Roman" w:hAnsi="Times New Roman" w:cs="Times New Roman"/>
          <w:b/>
          <w:sz w:val="24"/>
          <w:szCs w:val="24"/>
        </w:rPr>
        <w:t>Полиомиелит</w:t>
      </w:r>
    </w:p>
    <w:p w:rsidR="00D90442" w:rsidRPr="00A33039" w:rsidRDefault="00D90442" w:rsidP="00D90442">
      <w:pPr>
        <w:rPr>
          <w:rFonts w:ascii="Times New Roman" w:hAnsi="Times New Roman" w:cs="Times New Roman"/>
          <w:sz w:val="24"/>
          <w:szCs w:val="24"/>
        </w:rPr>
      </w:pPr>
      <w:r w:rsidRPr="00A33039">
        <w:rPr>
          <w:rFonts w:ascii="Times New Roman" w:hAnsi="Times New Roman" w:cs="Times New Roman"/>
          <w:sz w:val="24"/>
          <w:szCs w:val="24"/>
        </w:rPr>
        <w:t>(или детский паралич) - острое инфекционное заболевание, поражающее центральную нервную систему, в первую очередь спинной мозг. Заболевание приводит в 100% случаев к развитию параличей и пожизненной инвалидности.</w:t>
      </w:r>
    </w:p>
    <w:p w:rsidR="00D90442" w:rsidRPr="00A33039" w:rsidRDefault="00D90442" w:rsidP="00D90442">
      <w:pPr>
        <w:rPr>
          <w:rFonts w:ascii="Times New Roman" w:hAnsi="Times New Roman" w:cs="Times New Roman"/>
          <w:b/>
          <w:sz w:val="24"/>
          <w:szCs w:val="24"/>
        </w:rPr>
      </w:pPr>
      <w:r w:rsidRPr="00A33039">
        <w:rPr>
          <w:rFonts w:ascii="Times New Roman" w:hAnsi="Times New Roman" w:cs="Times New Roman"/>
          <w:b/>
          <w:sz w:val="24"/>
          <w:szCs w:val="24"/>
        </w:rPr>
        <w:t>Острый гепатит</w:t>
      </w:r>
      <w:proofErr w:type="gramStart"/>
      <w:r w:rsidRPr="00A33039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D90442" w:rsidRDefault="00D90442" w:rsidP="00D90442">
      <w:pPr>
        <w:rPr>
          <w:rFonts w:ascii="Times New Roman" w:hAnsi="Times New Roman" w:cs="Times New Roman"/>
          <w:sz w:val="24"/>
          <w:szCs w:val="24"/>
        </w:rPr>
      </w:pPr>
      <w:r w:rsidRPr="00A33039">
        <w:rPr>
          <w:rFonts w:ascii="Times New Roman" w:hAnsi="Times New Roman" w:cs="Times New Roman"/>
          <w:sz w:val="24"/>
          <w:szCs w:val="24"/>
        </w:rPr>
        <w:t xml:space="preserve">- </w:t>
      </w:r>
      <w:r w:rsidR="00B30B79" w:rsidRPr="00A33039">
        <w:rPr>
          <w:rFonts w:ascii="Times New Roman" w:hAnsi="Times New Roman" w:cs="Times New Roman"/>
          <w:sz w:val="24"/>
          <w:szCs w:val="24"/>
        </w:rPr>
        <w:t>тяжёлое</w:t>
      </w:r>
      <w:r w:rsidRPr="00A33039">
        <w:rPr>
          <w:rFonts w:ascii="Times New Roman" w:hAnsi="Times New Roman" w:cs="Times New Roman"/>
          <w:sz w:val="24"/>
          <w:szCs w:val="24"/>
        </w:rPr>
        <w:t xml:space="preserve"> инфекционное заболевание, характеризующееся воспалительным поражением печени. </w:t>
      </w:r>
      <w:r w:rsidR="00B30B79" w:rsidRPr="00A33039">
        <w:rPr>
          <w:rFonts w:ascii="Times New Roman" w:hAnsi="Times New Roman" w:cs="Times New Roman"/>
          <w:sz w:val="24"/>
          <w:szCs w:val="24"/>
        </w:rPr>
        <w:t>Перенесённый</w:t>
      </w:r>
      <w:r w:rsidRPr="00A33039">
        <w:rPr>
          <w:rFonts w:ascii="Times New Roman" w:hAnsi="Times New Roman" w:cs="Times New Roman"/>
          <w:sz w:val="24"/>
          <w:szCs w:val="24"/>
        </w:rPr>
        <w:t xml:space="preserve"> в раннем возрасте вирусный гепатит</w:t>
      </w:r>
      <w:proofErr w:type="gramStart"/>
      <w:r w:rsidRPr="00A3303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30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039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A33039">
        <w:rPr>
          <w:rFonts w:ascii="Times New Roman" w:hAnsi="Times New Roman" w:cs="Times New Roman"/>
          <w:sz w:val="24"/>
          <w:szCs w:val="24"/>
        </w:rPr>
        <w:t xml:space="preserve"> 50-95% случаев переходит в хроническую форму, приводящую в дальнейшем к циррозу печени и первичному раку печени.</w:t>
      </w:r>
    </w:p>
    <w:p w:rsidR="00D90442" w:rsidRPr="00A33039" w:rsidRDefault="00D90442" w:rsidP="00D90442">
      <w:pPr>
        <w:rPr>
          <w:rFonts w:ascii="Times New Roman" w:hAnsi="Times New Roman" w:cs="Times New Roman"/>
          <w:b/>
          <w:sz w:val="24"/>
          <w:szCs w:val="24"/>
        </w:rPr>
      </w:pPr>
      <w:r w:rsidRPr="00A33039">
        <w:rPr>
          <w:rFonts w:ascii="Times New Roman" w:hAnsi="Times New Roman" w:cs="Times New Roman"/>
          <w:b/>
          <w:sz w:val="24"/>
          <w:szCs w:val="24"/>
        </w:rPr>
        <w:lastRenderedPageBreak/>
        <w:t>Коклюш</w:t>
      </w:r>
    </w:p>
    <w:p w:rsidR="00D90442" w:rsidRPr="00A33039" w:rsidRDefault="00D90442" w:rsidP="00D90442">
      <w:pPr>
        <w:rPr>
          <w:rFonts w:ascii="Times New Roman" w:hAnsi="Times New Roman" w:cs="Times New Roman"/>
          <w:sz w:val="24"/>
          <w:szCs w:val="24"/>
        </w:rPr>
      </w:pPr>
      <w:r w:rsidRPr="00A33039">
        <w:rPr>
          <w:rFonts w:ascii="Times New Roman" w:hAnsi="Times New Roman" w:cs="Times New Roman"/>
          <w:sz w:val="24"/>
          <w:szCs w:val="24"/>
        </w:rPr>
        <w:t xml:space="preserve">- инфекционное заболевание дыхательных путей. Опасным является поражение </w:t>
      </w:r>
      <w:r w:rsidR="00B30B79" w:rsidRPr="00A33039">
        <w:rPr>
          <w:rFonts w:ascii="Times New Roman" w:hAnsi="Times New Roman" w:cs="Times New Roman"/>
          <w:sz w:val="24"/>
          <w:szCs w:val="24"/>
        </w:rPr>
        <w:t>лёгких</w:t>
      </w:r>
      <w:r w:rsidRPr="00A33039">
        <w:rPr>
          <w:rFonts w:ascii="Times New Roman" w:hAnsi="Times New Roman" w:cs="Times New Roman"/>
          <w:sz w:val="24"/>
          <w:szCs w:val="24"/>
        </w:rPr>
        <w:t xml:space="preserve"> (бронхопневмония). </w:t>
      </w:r>
      <w:r w:rsidR="00B30B79" w:rsidRPr="00A33039">
        <w:rPr>
          <w:rFonts w:ascii="Times New Roman" w:hAnsi="Times New Roman" w:cs="Times New Roman"/>
          <w:sz w:val="24"/>
          <w:szCs w:val="24"/>
        </w:rPr>
        <w:t>Серьёзным</w:t>
      </w:r>
      <w:r w:rsidRPr="00A33039">
        <w:rPr>
          <w:rFonts w:ascii="Times New Roman" w:hAnsi="Times New Roman" w:cs="Times New Roman"/>
          <w:sz w:val="24"/>
          <w:szCs w:val="24"/>
        </w:rPr>
        <w:t xml:space="preserve"> осложнением является энцефалопатия, которая вследствие возникновения судорог, может привести к смерти или оставить после себя стойкие повреждения, глухоту или эпилептические приступы. Последние годы отмечается значительный рост коклюша, в том числе зарегистрирован летальный исход у </w:t>
      </w:r>
      <w:r w:rsidR="00B30B79" w:rsidRPr="00A33039">
        <w:rPr>
          <w:rFonts w:ascii="Times New Roman" w:hAnsi="Times New Roman" w:cs="Times New Roman"/>
          <w:sz w:val="24"/>
          <w:szCs w:val="24"/>
        </w:rPr>
        <w:t>ребёнка</w:t>
      </w:r>
      <w:r w:rsidRPr="00A33039">
        <w:rPr>
          <w:rFonts w:ascii="Times New Roman" w:hAnsi="Times New Roman" w:cs="Times New Roman"/>
          <w:sz w:val="24"/>
          <w:szCs w:val="24"/>
        </w:rPr>
        <w:t xml:space="preserve"> до 1 года.</w:t>
      </w:r>
    </w:p>
    <w:p w:rsidR="00D90442" w:rsidRPr="00A33039" w:rsidRDefault="00D90442" w:rsidP="00D90442">
      <w:pPr>
        <w:rPr>
          <w:rFonts w:ascii="Times New Roman" w:hAnsi="Times New Roman" w:cs="Times New Roman"/>
          <w:b/>
          <w:sz w:val="24"/>
          <w:szCs w:val="24"/>
        </w:rPr>
      </w:pPr>
      <w:r w:rsidRPr="00A33039">
        <w:rPr>
          <w:rFonts w:ascii="Times New Roman" w:hAnsi="Times New Roman" w:cs="Times New Roman"/>
          <w:b/>
          <w:sz w:val="24"/>
          <w:szCs w:val="24"/>
        </w:rPr>
        <w:t>Дифтерия</w:t>
      </w:r>
    </w:p>
    <w:p w:rsidR="00D90442" w:rsidRPr="00A33039" w:rsidRDefault="00D90442" w:rsidP="00D90442">
      <w:pPr>
        <w:rPr>
          <w:rFonts w:ascii="Times New Roman" w:hAnsi="Times New Roman" w:cs="Times New Roman"/>
          <w:sz w:val="24"/>
          <w:szCs w:val="24"/>
        </w:rPr>
      </w:pPr>
      <w:r w:rsidRPr="00A33039">
        <w:rPr>
          <w:rFonts w:ascii="Times New Roman" w:hAnsi="Times New Roman" w:cs="Times New Roman"/>
          <w:sz w:val="24"/>
          <w:szCs w:val="24"/>
        </w:rPr>
        <w:t>- острое инфекционное заболевание с быстрым нарастанием тяжести состояния и высокой летальностью, характеризующееся токсическим поражением организма, преимущественно сердечн</w:t>
      </w:r>
      <w:proofErr w:type="gramStart"/>
      <w:r w:rsidRPr="00A3303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33039">
        <w:rPr>
          <w:rFonts w:ascii="Times New Roman" w:hAnsi="Times New Roman" w:cs="Times New Roman"/>
          <w:sz w:val="24"/>
          <w:szCs w:val="24"/>
        </w:rPr>
        <w:t xml:space="preserve"> сосудистой и нервной систем. Часто дифтерия вызывает инфекционно-токсический шок, миокардиты, моно- и полиневриты, включая поражения черепных и периферических нервов, поражения надпочечников, токсический нефроз.</w:t>
      </w:r>
    </w:p>
    <w:p w:rsidR="00D90442" w:rsidRPr="00A33039" w:rsidRDefault="00D90442" w:rsidP="00D90442">
      <w:pPr>
        <w:rPr>
          <w:rFonts w:ascii="Times New Roman" w:hAnsi="Times New Roman" w:cs="Times New Roman"/>
          <w:b/>
          <w:sz w:val="24"/>
          <w:szCs w:val="24"/>
        </w:rPr>
      </w:pPr>
      <w:r w:rsidRPr="00A33039">
        <w:rPr>
          <w:rFonts w:ascii="Times New Roman" w:hAnsi="Times New Roman" w:cs="Times New Roman"/>
          <w:b/>
          <w:sz w:val="24"/>
          <w:szCs w:val="24"/>
        </w:rPr>
        <w:t>Столбняк</w:t>
      </w:r>
    </w:p>
    <w:p w:rsidR="00D90442" w:rsidRPr="00A33039" w:rsidRDefault="00D90442" w:rsidP="00D90442">
      <w:pPr>
        <w:rPr>
          <w:rFonts w:ascii="Times New Roman" w:hAnsi="Times New Roman" w:cs="Times New Roman"/>
          <w:sz w:val="24"/>
          <w:szCs w:val="24"/>
        </w:rPr>
      </w:pPr>
      <w:r w:rsidRPr="00A33039">
        <w:rPr>
          <w:rFonts w:ascii="Times New Roman" w:hAnsi="Times New Roman" w:cs="Times New Roman"/>
          <w:sz w:val="24"/>
          <w:szCs w:val="24"/>
        </w:rPr>
        <w:t xml:space="preserve">- возбудитель заболевания поражает нервную систему и </w:t>
      </w:r>
      <w:r w:rsidR="00B30B79" w:rsidRPr="00A33039">
        <w:rPr>
          <w:rFonts w:ascii="Times New Roman" w:hAnsi="Times New Roman" w:cs="Times New Roman"/>
          <w:sz w:val="24"/>
          <w:szCs w:val="24"/>
        </w:rPr>
        <w:t>ведёт</w:t>
      </w:r>
      <w:r w:rsidRPr="00A33039">
        <w:rPr>
          <w:rFonts w:ascii="Times New Roman" w:hAnsi="Times New Roman" w:cs="Times New Roman"/>
          <w:sz w:val="24"/>
          <w:szCs w:val="24"/>
        </w:rPr>
        <w:t xml:space="preserve"> к летальности вследствие паралича дыхания и сердечной мышцы. Заболевание регистрируется на территории области регулярно.</w:t>
      </w:r>
    </w:p>
    <w:p w:rsidR="00D90442" w:rsidRPr="00A33039" w:rsidRDefault="00D90442" w:rsidP="00D90442">
      <w:pPr>
        <w:rPr>
          <w:rFonts w:ascii="Times New Roman" w:hAnsi="Times New Roman" w:cs="Times New Roman"/>
          <w:b/>
          <w:sz w:val="24"/>
          <w:szCs w:val="24"/>
        </w:rPr>
      </w:pPr>
      <w:r w:rsidRPr="00A33039">
        <w:rPr>
          <w:rFonts w:ascii="Times New Roman" w:hAnsi="Times New Roman" w:cs="Times New Roman"/>
          <w:b/>
          <w:sz w:val="24"/>
          <w:szCs w:val="24"/>
        </w:rPr>
        <w:t>Корь</w:t>
      </w:r>
    </w:p>
    <w:p w:rsidR="00D90442" w:rsidRPr="00A33039" w:rsidRDefault="00D90442" w:rsidP="00D90442">
      <w:pPr>
        <w:rPr>
          <w:rFonts w:ascii="Times New Roman" w:hAnsi="Times New Roman" w:cs="Times New Roman"/>
          <w:sz w:val="24"/>
          <w:szCs w:val="24"/>
        </w:rPr>
      </w:pPr>
      <w:r w:rsidRPr="00A33039">
        <w:rPr>
          <w:rFonts w:ascii="Times New Roman" w:hAnsi="Times New Roman" w:cs="Times New Roman"/>
          <w:sz w:val="24"/>
          <w:szCs w:val="24"/>
        </w:rPr>
        <w:t xml:space="preserve">- заболевание может вызвать развитие отита, пневмонии, энцефалита. Риск </w:t>
      </w:r>
      <w:r w:rsidR="00B30B79" w:rsidRPr="00A33039">
        <w:rPr>
          <w:rFonts w:ascii="Times New Roman" w:hAnsi="Times New Roman" w:cs="Times New Roman"/>
          <w:sz w:val="24"/>
          <w:szCs w:val="24"/>
        </w:rPr>
        <w:t>тяжёлых</w:t>
      </w:r>
      <w:r w:rsidRPr="00A33039">
        <w:rPr>
          <w:rFonts w:ascii="Times New Roman" w:hAnsi="Times New Roman" w:cs="Times New Roman"/>
          <w:sz w:val="24"/>
          <w:szCs w:val="24"/>
        </w:rPr>
        <w:t xml:space="preserve"> осложнений особенно высок у детей старших возрастов. В настоящее время эпидемическая ситуация по кори крайне неблагополучна.</w:t>
      </w:r>
    </w:p>
    <w:p w:rsidR="00D90442" w:rsidRPr="00A33039" w:rsidRDefault="00D90442" w:rsidP="00D90442">
      <w:pPr>
        <w:rPr>
          <w:rFonts w:ascii="Times New Roman" w:hAnsi="Times New Roman" w:cs="Times New Roman"/>
          <w:b/>
          <w:sz w:val="24"/>
          <w:szCs w:val="24"/>
        </w:rPr>
      </w:pPr>
      <w:r w:rsidRPr="00A33039">
        <w:rPr>
          <w:rFonts w:ascii="Times New Roman" w:hAnsi="Times New Roman" w:cs="Times New Roman"/>
          <w:b/>
          <w:sz w:val="24"/>
          <w:szCs w:val="24"/>
        </w:rPr>
        <w:t>Эпидемический паротит (свинка)</w:t>
      </w:r>
    </w:p>
    <w:p w:rsidR="00D90442" w:rsidRPr="00A33039" w:rsidRDefault="00D90442" w:rsidP="00D90442">
      <w:pPr>
        <w:rPr>
          <w:rFonts w:ascii="Times New Roman" w:hAnsi="Times New Roman" w:cs="Times New Roman"/>
          <w:sz w:val="24"/>
          <w:szCs w:val="24"/>
        </w:rPr>
      </w:pPr>
      <w:r w:rsidRPr="00A33039">
        <w:rPr>
          <w:rFonts w:ascii="Times New Roman" w:hAnsi="Times New Roman" w:cs="Times New Roman"/>
          <w:sz w:val="24"/>
          <w:szCs w:val="24"/>
        </w:rPr>
        <w:t>- заболевание может осложняться серозным менингитом, в отдельных случаях воспалением поджелудочной железы. Свинка является одной из причин развития мужского и женского бесплодия.</w:t>
      </w:r>
    </w:p>
    <w:p w:rsidR="00D90442" w:rsidRPr="00A33039" w:rsidRDefault="00D90442" w:rsidP="00D90442">
      <w:pPr>
        <w:rPr>
          <w:rFonts w:ascii="Times New Roman" w:hAnsi="Times New Roman" w:cs="Times New Roman"/>
          <w:b/>
          <w:sz w:val="24"/>
          <w:szCs w:val="24"/>
        </w:rPr>
      </w:pPr>
      <w:r w:rsidRPr="00A33039">
        <w:rPr>
          <w:rFonts w:ascii="Times New Roman" w:hAnsi="Times New Roman" w:cs="Times New Roman"/>
          <w:b/>
          <w:sz w:val="24"/>
          <w:szCs w:val="24"/>
        </w:rPr>
        <w:t>Краснуха</w:t>
      </w:r>
    </w:p>
    <w:p w:rsidR="00D90442" w:rsidRPr="00A33039" w:rsidRDefault="00D90442" w:rsidP="00D90442">
      <w:pPr>
        <w:rPr>
          <w:rFonts w:ascii="Times New Roman" w:hAnsi="Times New Roman" w:cs="Times New Roman"/>
          <w:sz w:val="24"/>
          <w:szCs w:val="24"/>
        </w:rPr>
      </w:pPr>
      <w:r w:rsidRPr="00A33039">
        <w:rPr>
          <w:rFonts w:ascii="Times New Roman" w:hAnsi="Times New Roman" w:cs="Times New Roman"/>
          <w:sz w:val="24"/>
          <w:szCs w:val="24"/>
        </w:rPr>
        <w:t>- представляет большую опасность для беременных, которые могут заразиться от больных детей. Заболевание краснухой беременных очень часто приводит к развитию множественных уро</w:t>
      </w:r>
      <w:proofErr w:type="gramStart"/>
      <w:r w:rsidRPr="00A33039">
        <w:rPr>
          <w:rFonts w:ascii="Times New Roman" w:hAnsi="Times New Roman" w:cs="Times New Roman"/>
          <w:sz w:val="24"/>
          <w:szCs w:val="24"/>
        </w:rPr>
        <w:t>дств пл</w:t>
      </w:r>
      <w:proofErr w:type="gramEnd"/>
      <w:r w:rsidRPr="00A33039">
        <w:rPr>
          <w:rFonts w:ascii="Times New Roman" w:hAnsi="Times New Roman" w:cs="Times New Roman"/>
          <w:sz w:val="24"/>
          <w:szCs w:val="24"/>
        </w:rPr>
        <w:t>ода, выкидышам и мертворождениям.</w:t>
      </w:r>
    </w:p>
    <w:p w:rsidR="00D90442" w:rsidRPr="00A33039" w:rsidRDefault="00A33039" w:rsidP="00D90442">
      <w:pPr>
        <w:rPr>
          <w:rFonts w:ascii="Times New Roman" w:hAnsi="Times New Roman" w:cs="Times New Roman"/>
          <w:b/>
          <w:sz w:val="24"/>
          <w:szCs w:val="24"/>
        </w:rPr>
      </w:pPr>
      <w:r w:rsidRPr="00A33039">
        <w:rPr>
          <w:rFonts w:ascii="Times New Roman" w:hAnsi="Times New Roman" w:cs="Times New Roman"/>
          <w:b/>
          <w:sz w:val="24"/>
          <w:szCs w:val="24"/>
        </w:rPr>
        <w:t>Туберкулёз</w:t>
      </w:r>
    </w:p>
    <w:p w:rsidR="00D90442" w:rsidRPr="00A33039" w:rsidRDefault="00D90442" w:rsidP="00D90442">
      <w:pPr>
        <w:rPr>
          <w:rFonts w:ascii="Times New Roman" w:hAnsi="Times New Roman" w:cs="Times New Roman"/>
          <w:sz w:val="24"/>
          <w:szCs w:val="24"/>
        </w:rPr>
      </w:pPr>
      <w:r w:rsidRPr="00A33039">
        <w:rPr>
          <w:rFonts w:ascii="Times New Roman" w:hAnsi="Times New Roman" w:cs="Times New Roman"/>
          <w:sz w:val="24"/>
          <w:szCs w:val="24"/>
        </w:rPr>
        <w:t xml:space="preserve">- длительно текущая инфекция, затрагивающая чаще всего органы дыхания. В настоящее время </w:t>
      </w:r>
      <w:r w:rsidR="00A33039" w:rsidRPr="00A33039">
        <w:rPr>
          <w:rFonts w:ascii="Times New Roman" w:hAnsi="Times New Roman" w:cs="Times New Roman"/>
          <w:sz w:val="24"/>
          <w:szCs w:val="24"/>
        </w:rPr>
        <w:t>распространён</w:t>
      </w:r>
      <w:r w:rsidRPr="00A33039">
        <w:rPr>
          <w:rFonts w:ascii="Times New Roman" w:hAnsi="Times New Roman" w:cs="Times New Roman"/>
          <w:sz w:val="24"/>
          <w:szCs w:val="24"/>
        </w:rPr>
        <w:t xml:space="preserve"> </w:t>
      </w:r>
      <w:r w:rsidR="00A33039" w:rsidRPr="00A33039">
        <w:rPr>
          <w:rFonts w:ascii="Times New Roman" w:hAnsi="Times New Roman" w:cs="Times New Roman"/>
          <w:sz w:val="24"/>
          <w:szCs w:val="24"/>
        </w:rPr>
        <w:t>туберкулёз</w:t>
      </w:r>
      <w:r w:rsidRPr="00A33039">
        <w:rPr>
          <w:rFonts w:ascii="Times New Roman" w:hAnsi="Times New Roman" w:cs="Times New Roman"/>
          <w:sz w:val="24"/>
          <w:szCs w:val="24"/>
        </w:rPr>
        <w:t xml:space="preserve"> с множественной лекарственной устойчивостью и развитием </w:t>
      </w:r>
      <w:r w:rsidR="00A33039" w:rsidRPr="00A33039">
        <w:rPr>
          <w:rFonts w:ascii="Times New Roman" w:hAnsi="Times New Roman" w:cs="Times New Roman"/>
          <w:sz w:val="24"/>
          <w:szCs w:val="24"/>
        </w:rPr>
        <w:t>тяжёлых</w:t>
      </w:r>
      <w:r w:rsidRPr="00A33039">
        <w:rPr>
          <w:rFonts w:ascii="Times New Roman" w:hAnsi="Times New Roman" w:cs="Times New Roman"/>
          <w:sz w:val="24"/>
          <w:szCs w:val="24"/>
        </w:rPr>
        <w:t xml:space="preserve"> форм заболевания, которые лечатся годами и могут заканчиваться инвалидностью и даже смертью. Наиболее важным в профилактике </w:t>
      </w:r>
      <w:r w:rsidR="00A33039" w:rsidRPr="00A33039">
        <w:rPr>
          <w:rFonts w:ascii="Times New Roman" w:hAnsi="Times New Roman" w:cs="Times New Roman"/>
          <w:sz w:val="24"/>
          <w:szCs w:val="24"/>
        </w:rPr>
        <w:t>туберкулёза</w:t>
      </w:r>
      <w:r w:rsidRPr="00A33039">
        <w:rPr>
          <w:rFonts w:ascii="Times New Roman" w:hAnsi="Times New Roman" w:cs="Times New Roman"/>
          <w:sz w:val="24"/>
          <w:szCs w:val="24"/>
        </w:rPr>
        <w:t xml:space="preserve"> является своевременная </w:t>
      </w:r>
      <w:proofErr w:type="spellStart"/>
      <w:r w:rsidRPr="00A33039"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 w:rsidRPr="00A33039">
        <w:rPr>
          <w:rFonts w:ascii="Times New Roman" w:hAnsi="Times New Roman" w:cs="Times New Roman"/>
          <w:sz w:val="24"/>
          <w:szCs w:val="24"/>
        </w:rPr>
        <w:t xml:space="preserve"> (реакция Манту, </w:t>
      </w:r>
      <w:proofErr w:type="spellStart"/>
      <w:r w:rsidRPr="00A33039">
        <w:rPr>
          <w:rFonts w:ascii="Times New Roman" w:hAnsi="Times New Roman" w:cs="Times New Roman"/>
          <w:sz w:val="24"/>
          <w:szCs w:val="24"/>
        </w:rPr>
        <w:t>диаскинтест</w:t>
      </w:r>
      <w:proofErr w:type="spellEnd"/>
      <w:r w:rsidRPr="00A33039">
        <w:rPr>
          <w:rFonts w:ascii="Times New Roman" w:hAnsi="Times New Roman" w:cs="Times New Roman"/>
          <w:sz w:val="24"/>
          <w:szCs w:val="24"/>
        </w:rPr>
        <w:t>).</w:t>
      </w:r>
    </w:p>
    <w:p w:rsidR="00D90442" w:rsidRPr="00A33039" w:rsidRDefault="00D90442" w:rsidP="00D90442">
      <w:pPr>
        <w:rPr>
          <w:rFonts w:ascii="Times New Roman" w:hAnsi="Times New Roman" w:cs="Times New Roman"/>
          <w:b/>
          <w:sz w:val="24"/>
          <w:szCs w:val="24"/>
        </w:rPr>
      </w:pPr>
      <w:r w:rsidRPr="00A33039">
        <w:rPr>
          <w:rFonts w:ascii="Times New Roman" w:hAnsi="Times New Roman" w:cs="Times New Roman"/>
          <w:b/>
          <w:sz w:val="24"/>
          <w:szCs w:val="24"/>
        </w:rPr>
        <w:t>Грипп</w:t>
      </w:r>
    </w:p>
    <w:p w:rsidR="00B30B79" w:rsidRDefault="00D90442" w:rsidP="00D90442">
      <w:pPr>
        <w:rPr>
          <w:rFonts w:ascii="Times New Roman" w:hAnsi="Times New Roman" w:cs="Times New Roman"/>
          <w:sz w:val="24"/>
          <w:szCs w:val="24"/>
        </w:rPr>
      </w:pPr>
      <w:r w:rsidRPr="00A33039">
        <w:rPr>
          <w:rFonts w:ascii="Times New Roman" w:hAnsi="Times New Roman" w:cs="Times New Roman"/>
          <w:sz w:val="24"/>
          <w:szCs w:val="24"/>
        </w:rPr>
        <w:t xml:space="preserve">- вирусное острое респираторное заболевание, </w:t>
      </w:r>
      <w:proofErr w:type="gramStart"/>
      <w:r w:rsidRPr="00A33039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A33039">
        <w:rPr>
          <w:rFonts w:ascii="Times New Roman" w:hAnsi="Times New Roman" w:cs="Times New Roman"/>
          <w:sz w:val="24"/>
          <w:szCs w:val="24"/>
        </w:rPr>
        <w:t xml:space="preserve"> опасен быстрым развитием </w:t>
      </w:r>
      <w:r w:rsidR="00A33039" w:rsidRPr="00A33039">
        <w:rPr>
          <w:rFonts w:ascii="Times New Roman" w:hAnsi="Times New Roman" w:cs="Times New Roman"/>
          <w:sz w:val="24"/>
          <w:szCs w:val="24"/>
        </w:rPr>
        <w:t>тяжёлых</w:t>
      </w:r>
      <w:r w:rsidRPr="00A33039">
        <w:rPr>
          <w:rFonts w:ascii="Times New Roman" w:hAnsi="Times New Roman" w:cs="Times New Roman"/>
          <w:sz w:val="24"/>
          <w:szCs w:val="24"/>
        </w:rPr>
        <w:t xml:space="preserve"> осложнений с летальным исходом. </w:t>
      </w:r>
    </w:p>
    <w:sectPr w:rsidR="00B30B79" w:rsidSect="008E049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42"/>
    <w:rsid w:val="00331A24"/>
    <w:rsid w:val="008E049D"/>
    <w:rsid w:val="00A33039"/>
    <w:rsid w:val="00B30B79"/>
    <w:rsid w:val="00BA4E14"/>
    <w:rsid w:val="00CF5536"/>
    <w:rsid w:val="00D90442"/>
    <w:rsid w:val="00E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ГОБУЗ "Ловозерская ЦРБ"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Пожарская Ю.А.</dc:creator>
  <cp:keywords/>
  <dc:description/>
  <cp:lastModifiedBy>Пожарская Ю.А.</cp:lastModifiedBy>
  <cp:revision>1</cp:revision>
  <cp:lastPrinted>2017-04-20T06:38:00Z</cp:lastPrinted>
  <dcterms:created xsi:type="dcterms:W3CDTF">2017-04-20T05:37:00Z</dcterms:created>
  <dcterms:modified xsi:type="dcterms:W3CDTF">2017-04-20T06:38:00Z</dcterms:modified>
</cp:coreProperties>
</file>